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E" w:rsidRDefault="00DF099E" w:rsidP="00DF09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Библиотечный фонд </w:t>
      </w:r>
    </w:p>
    <w:p w:rsidR="00DF099E" w:rsidRPr="00DF099E" w:rsidRDefault="00DF099E" w:rsidP="00DF09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МКОУ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Детский эколого-биологический центр</w:t>
      </w:r>
    </w:p>
    <w:p w:rsidR="003C111C" w:rsidRPr="00DF099E" w:rsidRDefault="003C111C" w:rsidP="003C111C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DF099E">
        <w:rPr>
          <w:rFonts w:ascii="Times New Roman" w:hAnsi="Times New Roman" w:cs="Times New Roman"/>
          <w:b/>
          <w:i/>
          <w:sz w:val="28"/>
        </w:rPr>
        <w:t>Энциклопедии:</w:t>
      </w:r>
    </w:p>
    <w:p w:rsidR="00874715" w:rsidRPr="003C111C" w:rsidRDefault="00E95CC1" w:rsidP="003C1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111C">
        <w:rPr>
          <w:rFonts w:ascii="Times New Roman" w:hAnsi="Times New Roman" w:cs="Times New Roman"/>
          <w:sz w:val="28"/>
        </w:rPr>
        <w:t>Энциклопедия «Акулы»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«В деревне»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«Насекомые»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«Подводный мир»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«Птицы»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детская «Живая природа»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детская «Птицы»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детская «Хищники»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«Вымершие животные»</w:t>
      </w:r>
      <w:bookmarkStart w:id="0" w:name="_GoBack"/>
      <w:bookmarkEnd w:id="0"/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«Расскажи детям о деревьях»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«Расскажи детям о птицах»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животных для детей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«Познаем окружающий мир. Садовые деревья»</w:t>
      </w:r>
    </w:p>
    <w:p w:rsidR="00E95CC1" w:rsidRPr="00E95CC1" w:rsidRDefault="00E95CC1" w:rsidP="00E9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«Познаем окружающий мир. Цветы»</w:t>
      </w:r>
    </w:p>
    <w:p w:rsidR="00E95CC1" w:rsidRDefault="00E95CC1" w:rsidP="003C1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5CC1">
        <w:rPr>
          <w:rFonts w:ascii="Times New Roman" w:hAnsi="Times New Roman" w:cs="Times New Roman"/>
          <w:sz w:val="28"/>
        </w:rPr>
        <w:t>Энциклопедия</w:t>
      </w:r>
      <w:r>
        <w:rPr>
          <w:rFonts w:ascii="Times New Roman" w:hAnsi="Times New Roman" w:cs="Times New Roman"/>
          <w:sz w:val="28"/>
        </w:rPr>
        <w:t xml:space="preserve"> «Хищники»</w:t>
      </w:r>
    </w:p>
    <w:p w:rsidR="003C111C" w:rsidRDefault="003C111C" w:rsidP="003C1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Энциклопедия «Всё для детей» (9 томов)</w:t>
      </w:r>
    </w:p>
    <w:p w:rsidR="00B94923" w:rsidRDefault="00B94923" w:rsidP="003C1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Энциклопедия домашних животных «Аквариумные и сухопутные черепахи»</w:t>
      </w:r>
      <w:r w:rsidR="00DF099E">
        <w:rPr>
          <w:rFonts w:ascii="Times New Roman" w:hAnsi="Times New Roman" w:cs="Times New Roman"/>
          <w:sz w:val="28"/>
        </w:rPr>
        <w:t>.</w:t>
      </w:r>
    </w:p>
    <w:p w:rsidR="003C111C" w:rsidRDefault="003C111C" w:rsidP="003C111C">
      <w:pPr>
        <w:pStyle w:val="a3"/>
        <w:rPr>
          <w:rFonts w:ascii="Times New Roman" w:hAnsi="Times New Roman" w:cs="Times New Roman"/>
          <w:sz w:val="28"/>
        </w:rPr>
      </w:pPr>
    </w:p>
    <w:p w:rsidR="003C111C" w:rsidRPr="00DF099E" w:rsidRDefault="00B94923" w:rsidP="003C111C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DF099E">
        <w:rPr>
          <w:rFonts w:ascii="Times New Roman" w:hAnsi="Times New Roman" w:cs="Times New Roman"/>
          <w:b/>
          <w:i/>
          <w:sz w:val="28"/>
        </w:rPr>
        <w:t>Книгоп</w:t>
      </w:r>
      <w:r w:rsidR="003C111C" w:rsidRPr="00DF099E">
        <w:rPr>
          <w:rFonts w:ascii="Times New Roman" w:hAnsi="Times New Roman" w:cs="Times New Roman"/>
          <w:b/>
          <w:i/>
          <w:sz w:val="28"/>
        </w:rPr>
        <w:t>ечатная продукция:</w:t>
      </w:r>
    </w:p>
    <w:p w:rsidR="003C111C" w:rsidRDefault="003C111C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Плонский</w:t>
      </w:r>
      <w:proofErr w:type="spellEnd"/>
      <w:r>
        <w:rPr>
          <w:rFonts w:ascii="Times New Roman" w:hAnsi="Times New Roman" w:cs="Times New Roman"/>
          <w:sz w:val="28"/>
        </w:rPr>
        <w:t xml:space="preserve"> В. Д. Полный справочник </w:t>
      </w:r>
      <w:proofErr w:type="spellStart"/>
      <w:r>
        <w:rPr>
          <w:rFonts w:ascii="Times New Roman" w:hAnsi="Times New Roman" w:cs="Times New Roman"/>
          <w:sz w:val="28"/>
        </w:rPr>
        <w:t>аквариумиста</w:t>
      </w:r>
      <w:proofErr w:type="spellEnd"/>
      <w:r>
        <w:rPr>
          <w:rFonts w:ascii="Times New Roman" w:hAnsi="Times New Roman" w:cs="Times New Roman"/>
          <w:sz w:val="28"/>
        </w:rPr>
        <w:t>. 2001 г.</w:t>
      </w:r>
    </w:p>
    <w:p w:rsidR="003C111C" w:rsidRDefault="003C111C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 В. А. Аквариум: Корм и питание рыб. 2005 г.</w:t>
      </w:r>
    </w:p>
    <w:p w:rsidR="003C111C" w:rsidRDefault="003C111C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 И. Лоскутов Декоративные древесные растения для озеленения городов и посёлков. 1993 г.</w:t>
      </w:r>
    </w:p>
    <w:p w:rsidR="003C111C" w:rsidRDefault="003C111C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C111C">
        <w:rPr>
          <w:rFonts w:ascii="Times New Roman" w:hAnsi="Times New Roman" w:cs="Times New Roman"/>
          <w:sz w:val="28"/>
        </w:rPr>
        <w:t xml:space="preserve">В. В. Протопопов. </w:t>
      </w:r>
      <w:proofErr w:type="spellStart"/>
      <w:r w:rsidRPr="003C111C">
        <w:rPr>
          <w:rFonts w:ascii="Times New Roman" w:hAnsi="Times New Roman" w:cs="Times New Roman"/>
          <w:sz w:val="28"/>
        </w:rPr>
        <w:t>Средообразующая</w:t>
      </w:r>
      <w:proofErr w:type="spellEnd"/>
      <w:r w:rsidRPr="003C111C">
        <w:rPr>
          <w:rFonts w:ascii="Times New Roman" w:hAnsi="Times New Roman" w:cs="Times New Roman"/>
          <w:sz w:val="28"/>
        </w:rPr>
        <w:t xml:space="preserve"> роль лесных экосистем Сибири. 1982 г.</w:t>
      </w:r>
    </w:p>
    <w:p w:rsidR="003C111C" w:rsidRDefault="003C111C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В. Наумов. Мир океана. 1982 г. </w:t>
      </w:r>
    </w:p>
    <w:p w:rsidR="00B94923" w:rsidRDefault="00B94923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 Я Дмитриева. Окружающий мир. 1 к</w:t>
      </w:r>
      <w:r w:rsidR="00074704">
        <w:rPr>
          <w:rFonts w:ascii="Times New Roman" w:hAnsi="Times New Roman" w:cs="Times New Roman"/>
          <w:sz w:val="28"/>
        </w:rPr>
        <w:t>ласс</w:t>
      </w:r>
      <w:r>
        <w:rPr>
          <w:rFonts w:ascii="Times New Roman" w:hAnsi="Times New Roman" w:cs="Times New Roman"/>
          <w:sz w:val="28"/>
        </w:rPr>
        <w:t xml:space="preserve"> (1,2 части).</w:t>
      </w:r>
    </w:p>
    <w:p w:rsidR="00074704" w:rsidRDefault="00074704" w:rsidP="0007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А. Вахрушев. Наша планета – Земля. 2 класс (1,2 части).</w:t>
      </w:r>
    </w:p>
    <w:p w:rsidR="00074704" w:rsidRDefault="00074704" w:rsidP="00074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 Я Дмитриева. Мы и окружающий мир. 2 класс.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А. Вахрушев. Мир и человек. 2 класс (1,2 части).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В. </w:t>
      </w:r>
      <w:proofErr w:type="spellStart"/>
      <w:r>
        <w:rPr>
          <w:rFonts w:ascii="Times New Roman" w:hAnsi="Times New Roman" w:cs="Times New Roman"/>
          <w:sz w:val="28"/>
        </w:rPr>
        <w:t>Раицкая</w:t>
      </w:r>
      <w:proofErr w:type="spellEnd"/>
      <w:r>
        <w:rPr>
          <w:rFonts w:ascii="Times New Roman" w:hAnsi="Times New Roman" w:cs="Times New Roman"/>
          <w:sz w:val="28"/>
        </w:rPr>
        <w:t>. Природа и экология Красноярского края. 2-3 класс.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Е. В. </w:t>
      </w:r>
      <w:proofErr w:type="spellStart"/>
      <w:r>
        <w:rPr>
          <w:rFonts w:ascii="Times New Roman" w:hAnsi="Times New Roman" w:cs="Times New Roman"/>
          <w:sz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</w:rPr>
        <w:t>. Окружающий мир. 4 класс (1,2 части).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В. В. Петров. Растительный мир нашей Родины.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С. Небесный. Юным овощеводам.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Б. М. Миркин. Ролевые игры по экологии.</w:t>
      </w:r>
    </w:p>
    <w:p w:rsidR="00074704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И. А. Жигарев. Основы экологии. Сборник задач и упражнений.</w:t>
      </w:r>
    </w:p>
    <w:p w:rsidR="003C111C" w:rsidRDefault="00074704" w:rsidP="003C11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Н. В. Панькова. Экология и природо</w:t>
      </w:r>
      <w:r w:rsidR="00DF099E">
        <w:rPr>
          <w:rFonts w:ascii="Times New Roman" w:hAnsi="Times New Roman" w:cs="Times New Roman"/>
          <w:sz w:val="28"/>
        </w:rPr>
        <w:t>пользование. Словарь-справочник.</w:t>
      </w:r>
    </w:p>
    <w:p w:rsidR="00DF099E" w:rsidRPr="00DF099E" w:rsidRDefault="00DF099E" w:rsidP="00DF099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3C111C" w:rsidRPr="00DF099E" w:rsidRDefault="003C111C" w:rsidP="003C111C">
      <w:pPr>
        <w:ind w:left="708"/>
        <w:rPr>
          <w:rFonts w:ascii="Times New Roman" w:hAnsi="Times New Roman" w:cs="Times New Roman"/>
          <w:b/>
          <w:i/>
          <w:sz w:val="28"/>
        </w:rPr>
      </w:pPr>
      <w:r w:rsidRPr="00DF099E">
        <w:rPr>
          <w:rFonts w:ascii="Times New Roman" w:hAnsi="Times New Roman" w:cs="Times New Roman"/>
          <w:b/>
          <w:i/>
          <w:sz w:val="28"/>
        </w:rPr>
        <w:t>Учебно-методическое пособие:</w:t>
      </w:r>
    </w:p>
    <w:p w:rsidR="009B37B1" w:rsidRDefault="003C111C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И. </w:t>
      </w:r>
      <w:proofErr w:type="spellStart"/>
      <w:r>
        <w:rPr>
          <w:rFonts w:ascii="Times New Roman" w:hAnsi="Times New Roman" w:cs="Times New Roman"/>
          <w:sz w:val="28"/>
        </w:rPr>
        <w:t>Усаков</w:t>
      </w:r>
      <w:proofErr w:type="spellEnd"/>
      <w:r>
        <w:rPr>
          <w:rFonts w:ascii="Times New Roman" w:hAnsi="Times New Roman" w:cs="Times New Roman"/>
          <w:sz w:val="28"/>
        </w:rPr>
        <w:t xml:space="preserve">. Педагогический контроль в физическом воспитании дошкольников. </w:t>
      </w:r>
      <w:r w:rsidR="009B37B1">
        <w:rPr>
          <w:rFonts w:ascii="Times New Roman" w:hAnsi="Times New Roman" w:cs="Times New Roman"/>
          <w:sz w:val="28"/>
        </w:rPr>
        <w:t xml:space="preserve">2011 г. 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Р. И. </w:t>
      </w:r>
      <w:proofErr w:type="spellStart"/>
      <w:r>
        <w:rPr>
          <w:rFonts w:ascii="Times New Roman" w:hAnsi="Times New Roman" w:cs="Times New Roman"/>
          <w:sz w:val="28"/>
        </w:rPr>
        <w:t>Чернышук</w:t>
      </w:r>
      <w:proofErr w:type="spellEnd"/>
      <w:r>
        <w:rPr>
          <w:rFonts w:ascii="Times New Roman" w:hAnsi="Times New Roman" w:cs="Times New Roman"/>
          <w:sz w:val="28"/>
        </w:rPr>
        <w:t>. Основы педагогического мастерства учителя. 2012 г.</w:t>
      </w:r>
    </w:p>
    <w:p w:rsidR="003C111C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</w:rPr>
        <w:t>Рябовол</w:t>
      </w:r>
      <w:proofErr w:type="spellEnd"/>
      <w:r>
        <w:rPr>
          <w:rFonts w:ascii="Times New Roman" w:hAnsi="Times New Roman" w:cs="Times New Roman"/>
          <w:sz w:val="28"/>
        </w:rPr>
        <w:t xml:space="preserve">. Словарь </w:t>
      </w:r>
      <w:proofErr w:type="spellStart"/>
      <w:r>
        <w:rPr>
          <w:rFonts w:ascii="Times New Roman" w:hAnsi="Times New Roman" w:cs="Times New Roman"/>
          <w:sz w:val="28"/>
        </w:rPr>
        <w:t>фитоанатомических</w:t>
      </w:r>
      <w:proofErr w:type="spellEnd"/>
      <w:r>
        <w:rPr>
          <w:rFonts w:ascii="Times New Roman" w:hAnsi="Times New Roman" w:cs="Times New Roman"/>
          <w:sz w:val="28"/>
        </w:rPr>
        <w:t xml:space="preserve"> терминов.</w:t>
      </w:r>
      <w:r w:rsidR="003C11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2011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А. Михайлов. Аквариум. Практические советы. 2005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А. Баранов, К. К. Воронина. Контрольно-измерительные материалы по курсу «Зоология». 2012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А. Вовк. Экологическая тропа. 2005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 К. Захарова, Н. В. Белова. Руководство к полевой практике по физиологии растений. 2005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</w:rPr>
        <w:t>Пахарькова</w:t>
      </w:r>
      <w:proofErr w:type="spellEnd"/>
      <w:r>
        <w:rPr>
          <w:rFonts w:ascii="Times New Roman" w:hAnsi="Times New Roman" w:cs="Times New Roman"/>
          <w:sz w:val="28"/>
        </w:rPr>
        <w:t>. Проведение учебно-полевой практики по ботанике для школьников. 2001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С. Боголюбов, А. Б. Панков. Простейшая методика геоботанического описания леса. 1996 г.</w:t>
      </w:r>
    </w:p>
    <w:p w:rsidR="009B37B1" w:rsidRDefault="00B94923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Ю. А. Буйволов, М.</w:t>
      </w:r>
      <w:r w:rsidR="009B37B1">
        <w:rPr>
          <w:rFonts w:ascii="Times New Roman" w:hAnsi="Times New Roman" w:cs="Times New Roman"/>
          <w:sz w:val="28"/>
        </w:rPr>
        <w:t xml:space="preserve"> В. Кравченко, А. С. Боголюбов. Методика оценки жизненного состояния леса по сосне. 1998 г.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 В. Пчёлкин, А. С. Боголюбов. Методы </w:t>
      </w:r>
      <w:proofErr w:type="spellStart"/>
      <w:r>
        <w:rPr>
          <w:rFonts w:ascii="Times New Roman" w:hAnsi="Times New Roman" w:cs="Times New Roman"/>
          <w:sz w:val="28"/>
        </w:rPr>
        <w:t>лихеноиндикационных</w:t>
      </w:r>
      <w:proofErr w:type="spellEnd"/>
      <w:r>
        <w:rPr>
          <w:rFonts w:ascii="Times New Roman" w:hAnsi="Times New Roman" w:cs="Times New Roman"/>
          <w:sz w:val="28"/>
        </w:rPr>
        <w:t xml:space="preserve"> загрязнений окружающей среды. 1997 г. </w:t>
      </w:r>
    </w:p>
    <w:p w:rsidR="009B37B1" w:rsidRDefault="009B37B1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94923">
        <w:rPr>
          <w:rFonts w:ascii="Times New Roman" w:hAnsi="Times New Roman" w:cs="Times New Roman"/>
          <w:sz w:val="28"/>
        </w:rPr>
        <w:t>М. В. Кравченко, А. С. Боголюбов. Методика описания лишайниковых сообществ. 1996 г.</w:t>
      </w:r>
    </w:p>
    <w:p w:rsidR="00B94923" w:rsidRDefault="00B94923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В. К. Дмитриенко, Г. Н. </w:t>
      </w:r>
      <w:proofErr w:type="spellStart"/>
      <w:r>
        <w:rPr>
          <w:rFonts w:ascii="Times New Roman" w:hAnsi="Times New Roman" w:cs="Times New Roman"/>
          <w:sz w:val="28"/>
        </w:rPr>
        <w:t>Скопцова</w:t>
      </w:r>
      <w:proofErr w:type="spellEnd"/>
      <w:r>
        <w:rPr>
          <w:rFonts w:ascii="Times New Roman" w:hAnsi="Times New Roman" w:cs="Times New Roman"/>
          <w:sz w:val="28"/>
        </w:rPr>
        <w:t xml:space="preserve">. Зоология беспозвоночных. Часть 1. Методические указания к летней практике. 2001 г. </w:t>
      </w:r>
    </w:p>
    <w:p w:rsidR="00B94923" w:rsidRDefault="00B94923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Е. Н. Афанасова. Микробиология. 2009 г.</w:t>
      </w:r>
    </w:p>
    <w:p w:rsidR="00B94923" w:rsidRDefault="00B94923" w:rsidP="003C11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949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Т. К. Захарова, И. А. Чаплыгина. </w:t>
      </w:r>
      <w:r w:rsidRPr="00B94923">
        <w:rPr>
          <w:rFonts w:ascii="Times New Roman" w:hAnsi="Times New Roman" w:cs="Times New Roman"/>
          <w:sz w:val="28"/>
        </w:rPr>
        <w:t>Физиология растений. 2005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94923" w:rsidRDefault="00B94923" w:rsidP="00B94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 В. Тихомирова. Фенологические наблюдения за растением. 1998 г.</w:t>
      </w:r>
    </w:p>
    <w:p w:rsidR="00B94923" w:rsidRPr="00B94923" w:rsidRDefault="00B94923" w:rsidP="00B94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94923">
        <w:rPr>
          <w:rFonts w:ascii="Times New Roman" w:hAnsi="Times New Roman" w:cs="Times New Roman"/>
          <w:sz w:val="28"/>
        </w:rPr>
        <w:t xml:space="preserve"> А. А. Вахрушев. Я и мир вокруг. Рабочая тетрадь.</w:t>
      </w:r>
    </w:p>
    <w:p w:rsidR="00B94923" w:rsidRPr="00DF099E" w:rsidRDefault="00B94923" w:rsidP="00DF099E">
      <w:pPr>
        <w:ind w:left="708"/>
        <w:rPr>
          <w:rFonts w:ascii="Times New Roman" w:hAnsi="Times New Roman" w:cs="Times New Roman"/>
          <w:sz w:val="28"/>
        </w:rPr>
      </w:pPr>
    </w:p>
    <w:sectPr w:rsidR="00B94923" w:rsidRPr="00DF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24"/>
    <w:multiLevelType w:val="hybridMultilevel"/>
    <w:tmpl w:val="5634A012"/>
    <w:lvl w:ilvl="0" w:tplc="83F6F6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737"/>
    <w:multiLevelType w:val="hybridMultilevel"/>
    <w:tmpl w:val="496E82F4"/>
    <w:lvl w:ilvl="0" w:tplc="B3BC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62FC7"/>
    <w:multiLevelType w:val="hybridMultilevel"/>
    <w:tmpl w:val="0464C996"/>
    <w:lvl w:ilvl="0" w:tplc="8E06E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6"/>
    <w:rsid w:val="00074704"/>
    <w:rsid w:val="003C111C"/>
    <w:rsid w:val="00863A26"/>
    <w:rsid w:val="00874715"/>
    <w:rsid w:val="009B37B1"/>
    <w:rsid w:val="00B94923"/>
    <w:rsid w:val="00BF0C08"/>
    <w:rsid w:val="00DF099E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экоцентр</dc:creator>
  <cp:keywords/>
  <dc:description/>
  <cp:lastModifiedBy>Наташа</cp:lastModifiedBy>
  <cp:revision>4</cp:revision>
  <dcterms:created xsi:type="dcterms:W3CDTF">2020-03-26T04:31:00Z</dcterms:created>
  <dcterms:modified xsi:type="dcterms:W3CDTF">2020-06-04T04:34:00Z</dcterms:modified>
</cp:coreProperties>
</file>